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AE5352" w:rsidRDefault="00FD424A" w:rsidP="00AE535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Title:  </w:t>
                  </w:r>
                  <w:r w:rsidR="00AE5352" w:rsidRPr="00AE5352">
                    <w:rPr>
                      <w:rStyle w:val="Strong"/>
                      <w:sz w:val="28"/>
                    </w:rPr>
                    <w:t>Tissue sample preparation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AE5352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AE5352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AE5352" w:rsidRDefault="00FD424A" w:rsidP="00C61AC1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Version #:  </w:t>
                  </w:r>
                  <w:r w:rsidR="00C61AC1">
                    <w:rPr>
                      <w:rStyle w:val="Strong"/>
                      <w:sz w:val="28"/>
                    </w:rPr>
                    <w:t>PRISM</w:t>
                  </w:r>
                </w:p>
              </w:tc>
              <w:tc>
                <w:tcPr>
                  <w:tcW w:w="4428" w:type="dxa"/>
                </w:tcPr>
                <w:p w:rsidR="00FD424A" w:rsidRPr="00AE5352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 xml:space="preserve">Author: </w:t>
                  </w:r>
                  <w:r w:rsidR="00AE5352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AE5352" w:rsidRDefault="007226F0" w:rsidP="00C61AC1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AE5352">
                    <w:rPr>
                      <w:rStyle w:val="Strong"/>
                      <w:sz w:val="28"/>
                    </w:rPr>
                    <w:t>Date</w:t>
                  </w:r>
                  <w:r w:rsidR="00FD424A" w:rsidRPr="00AE5352">
                    <w:rPr>
                      <w:rStyle w:val="Strong"/>
                      <w:sz w:val="28"/>
                    </w:rPr>
                    <w:t xml:space="preserve">: </w:t>
                  </w:r>
                  <w:r w:rsidR="00AE5352">
                    <w:rPr>
                      <w:rStyle w:val="Strong"/>
                      <w:sz w:val="28"/>
                    </w:rPr>
                    <w:t xml:space="preserve"> </w:t>
                  </w:r>
                  <w:r w:rsidR="00DE2791">
                    <w:rPr>
                      <w:rStyle w:val="Strong"/>
                      <w:sz w:val="28"/>
                    </w:rPr>
                    <w:t>0</w:t>
                  </w:r>
                  <w:r w:rsidR="00C61AC1">
                    <w:rPr>
                      <w:rStyle w:val="Strong"/>
                      <w:sz w:val="28"/>
                    </w:rPr>
                    <w:t>7</w:t>
                  </w:r>
                  <w:r w:rsidR="00AE5352" w:rsidRPr="007F44D7">
                    <w:rPr>
                      <w:rStyle w:val="Strong"/>
                      <w:sz w:val="28"/>
                    </w:rPr>
                    <w:t>/</w:t>
                  </w:r>
                  <w:r w:rsidR="00C61AC1">
                    <w:rPr>
                      <w:rStyle w:val="Strong"/>
                      <w:sz w:val="28"/>
                    </w:rPr>
                    <w:t>2</w:t>
                  </w:r>
                  <w:r w:rsidR="00DE2791">
                    <w:rPr>
                      <w:rStyle w:val="Strong"/>
                      <w:sz w:val="28"/>
                    </w:rPr>
                    <w:t>0</w:t>
                  </w:r>
                  <w:r w:rsidR="00AE5352" w:rsidRPr="007F44D7">
                    <w:rPr>
                      <w:rStyle w:val="Strong"/>
                      <w:sz w:val="28"/>
                    </w:rPr>
                    <w:t>/201</w:t>
                  </w:r>
                  <w:r w:rsidR="00DE2791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AE5352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>The purpose of this document is to</w:t>
      </w:r>
      <w:r w:rsidR="00E46B3E" w:rsidRPr="00AE5352">
        <w:rPr>
          <w:rFonts w:ascii="Arial" w:hAnsi="Arial" w:cs="Arial"/>
          <w:sz w:val="24"/>
          <w:szCs w:val="24"/>
        </w:rPr>
        <w:t xml:space="preserve"> </w:t>
      </w:r>
      <w:r w:rsidR="00AE5352" w:rsidRPr="00AE5352">
        <w:rPr>
          <w:rFonts w:ascii="Arial" w:hAnsi="Arial" w:cs="Arial"/>
          <w:sz w:val="24"/>
          <w:szCs w:val="24"/>
        </w:rPr>
        <w:t>describe the procedure for tissue sample preparation.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 xml:space="preserve">This procedure </w:t>
      </w:r>
      <w:r w:rsidR="001C4ABF" w:rsidRPr="00AE5352">
        <w:rPr>
          <w:rFonts w:ascii="Arial" w:hAnsi="Arial" w:cs="Arial"/>
          <w:sz w:val="24"/>
          <w:szCs w:val="24"/>
        </w:rPr>
        <w:t>may be used to</w:t>
      </w:r>
      <w:r w:rsidR="00AE5352" w:rsidRPr="00AE5352">
        <w:rPr>
          <w:rFonts w:ascii="Arial" w:hAnsi="Arial" w:cs="Arial"/>
          <w:sz w:val="24"/>
          <w:szCs w:val="24"/>
        </w:rPr>
        <w:t xml:space="preserve"> make lysate from tissue samples.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AE5352" w:rsidRDefault="00C46F39" w:rsidP="007226F0">
      <w:pPr>
        <w:rPr>
          <w:rFonts w:ascii="Arial" w:hAnsi="Arial" w:cs="Arial"/>
          <w:sz w:val="24"/>
          <w:szCs w:val="24"/>
        </w:rPr>
      </w:pPr>
      <w:r w:rsidRPr="00AE5352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AE5352">
        <w:rPr>
          <w:rFonts w:ascii="Arial" w:hAnsi="Arial" w:cs="Arial"/>
          <w:sz w:val="24"/>
          <w:szCs w:val="24"/>
        </w:rPr>
        <w:t>oratory</w:t>
      </w:r>
      <w:r w:rsidRPr="00AE5352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C45AD8" w:rsidRDefault="00C45AD8" w:rsidP="00C45AD8">
      <w:pPr>
        <w:pStyle w:val="Heading1"/>
      </w:pPr>
      <w:r>
        <w:lastRenderedPageBreak/>
        <w:t>Equipment</w:t>
      </w:r>
    </w:p>
    <w:p w:rsidR="00C45AD8" w:rsidRDefault="00C45AD8" w:rsidP="00C45AD8">
      <w:pPr>
        <w:pStyle w:val="Heading1"/>
        <w:contextualSpacing/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Pellet Pestle Cordless Motor (Fisher Scientific, Asheville, NC, Catalog # 12-141-361)</w:t>
      </w:r>
      <w:r w:rsidRPr="008F7EEF">
        <w:t xml:space="preserve"> </w:t>
      </w:r>
    </w:p>
    <w:p w:rsidR="00C45AD8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8F7EEF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Tecan GENios Plate Reader (Tecan Boston, Medford, MA)</w:t>
      </w:r>
    </w:p>
    <w:p w:rsidR="00C45AD8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Ultrasonic Cleaner (Branson Ultrasonics Corp., Danbury, CT, Catalog # 5510R-DTH)</w:t>
      </w:r>
    </w:p>
    <w:p w:rsidR="00C45AD8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Centrifuge 5430R (Eppendorf AG, Hamburg, Germany)</w:t>
      </w:r>
    </w:p>
    <w:p w:rsidR="00C45AD8" w:rsidRDefault="00C45AD8" w:rsidP="00C45AD8">
      <w:pPr>
        <w:pStyle w:val="Heading1"/>
        <w:contextualSpacing/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SpeedVac Concentrator (Thermo Scientific, Rockford, IL, Catalog # SC250EXP)</w:t>
      </w:r>
    </w:p>
    <w:p w:rsidR="00C45AD8" w:rsidRDefault="00C45AD8" w:rsidP="00C45AD8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Milli-Q Integral Water Purification System (EMD Millipore, Darmstadt, Germany, Catalog # ZRXQ010TO)</w:t>
      </w:r>
      <w:r w:rsidRPr="00972614">
        <w:t xml:space="preserve"> </w:t>
      </w:r>
    </w:p>
    <w:p w:rsidR="00C45AD8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Vortex-genie 2 Lab Mixer (Scientif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ic Indu</w:t>
      </w: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t</w:t>
      </w:r>
      <w:r w:rsidRPr="00972614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ries Inc., Bohemia, NY, Catalog # G-560)</w:t>
      </w:r>
    </w:p>
    <w:p w:rsidR="00C45AD8" w:rsidRDefault="00C45AD8" w:rsidP="00C45AD8">
      <w:pPr>
        <w:pStyle w:val="Heading1"/>
      </w:pPr>
      <w:r>
        <w:t>Materials</w:t>
      </w:r>
    </w:p>
    <w:p w:rsidR="00C45AD8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Flat-Top Graduated Microcentrifuge Tubes (Fisher Scientific, Asheville, NC, Catalog # 02-681-268 &amp; 02-681-331 &amp; 02-681-332)</w:t>
      </w:r>
    </w:p>
    <w:p w:rsidR="00C45AD8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E038E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Internal Threaded Polypropylene Cryogenic Vial (Corning Inc., Corning, NY, Catalog # 430491)</w:t>
      </w:r>
    </w:p>
    <w:p w:rsidR="00C45AD8" w:rsidRDefault="00C45AD8" w:rsidP="00C45AD8">
      <w:pPr>
        <w:pStyle w:val="Heading1"/>
      </w:pPr>
      <w:r>
        <w:t>Reagents</w:t>
      </w:r>
    </w:p>
    <w:p w:rsidR="00C45AD8" w:rsidRDefault="00C45AD8" w:rsidP="00C45AD8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Pierce BCA Protein Assay Kit (Thermo Scientific, Rockford, IL, Catalog # PI23225)</w:t>
      </w:r>
      <w:r w:rsidRPr="00981FCB">
        <w:t xml:space="preserve"> </w:t>
      </w:r>
    </w:p>
    <w:p w:rsidR="00C45AD8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Urea, 98+% (Sigma Aldrich, St. Louis, MO, Catalog # U5378)</w:t>
      </w:r>
    </w:p>
    <w:p w:rsidR="00C45AD8" w:rsidRPr="00981FCB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2 (Sigma Aldrich, St. Louis, MO, Catalog # P5726)</w:t>
      </w:r>
    </w:p>
    <w:p w:rsidR="00C45AD8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Cocktail 3 (Sigma Aldrich, St. Louis, MO, Catalog # P0044)</w:t>
      </w:r>
    </w:p>
    <w:p w:rsidR="00C45AD8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Complete Protease Inhibitor Cocktail (Sigma Aldrich, St. Louis, MO, Catalog # 11697498001)</w:t>
      </w:r>
    </w:p>
    <w:p w:rsidR="00C45AD8" w:rsidRDefault="00C45AD8" w:rsidP="00C45AD8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Sodium Fluoride, ACS reagent &gt;= 99% (Sigma Aldrich, St. Louis, MO, Catalog # 201154)</w:t>
      </w:r>
      <w:r w:rsidRPr="00981FCB">
        <w:t xml:space="preserve"> </w:t>
      </w:r>
    </w:p>
    <w:p w:rsidR="00C45AD8" w:rsidRDefault="00C45AD8" w:rsidP="00C45AD8">
      <w:pPr>
        <w:pStyle w:val="Heading1"/>
        <w:contextualSpacing/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Ammonium Bicarbonate, BioUltra &gt;=99.5% (Sigma Aldrich, St. Louis, MO, Catalog # 09830)</w:t>
      </w:r>
      <w:r w:rsidRPr="00981FCB">
        <w:t xml:space="preserve"> </w:t>
      </w:r>
    </w:p>
    <w:p w:rsidR="00C45AD8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981FC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Sodium Chloride, ACS reagent &gt;=99.0% (Sigma Aldrich, St. Louis, MO, Catalog # S9888)</w:t>
      </w:r>
    </w:p>
    <w:p w:rsidR="00C45AD8" w:rsidRPr="00981FCB" w:rsidRDefault="00C45AD8" w:rsidP="00C45AD8"/>
    <w:p w:rsidR="00C45AD8" w:rsidRDefault="00C45AD8" w:rsidP="00C45AD8">
      <w:pPr>
        <w:pStyle w:val="Heading1"/>
      </w:pPr>
      <w:r w:rsidRPr="00B60321">
        <w:lastRenderedPageBreak/>
        <w:t>Solutions</w:t>
      </w:r>
      <w:bookmarkStart w:id="0" w:name="_GoBack"/>
      <w:bookmarkEnd w:id="0"/>
    </w:p>
    <w:p w:rsidR="00C45AD8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1" w:name="OLE_LINK5"/>
      <w:bookmarkStart w:id="2" w:name="OLE_LINK6"/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Ly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sis Buffer (8M urea or 2.4g/5mL urea)</w:t>
      </w:r>
    </w:p>
    <w:p w:rsidR="00C45AD8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75mM NaCl in 100 mM NH4HCO3 pH 7.8 (to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 5 mL)</w:t>
      </w:r>
    </w:p>
    <w:p w:rsidR="00C45AD8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10 mM NaF (10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0 ul of 2 g/dL stock per 5 mL)</w:t>
      </w:r>
    </w:p>
    <w:p w:rsidR="00C45AD8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phosphatase inhibitor cockt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ail 2 (50ul per 5 mL) and </w:t>
      </w:r>
      <w:r w:rsidRPr="00752890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cocktai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l 3 (50 ul per 5 mL)</w:t>
      </w:r>
    </w:p>
    <w:p w:rsidR="00C45AD8" w:rsidRPr="00752890" w:rsidRDefault="00C45AD8" w:rsidP="00C45AD8">
      <w:pPr>
        <w:pStyle w:val="Heading1"/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>cOmplete (1/2 tablet per 5 mL)</w:t>
      </w:r>
    </w:p>
    <w:bookmarkEnd w:id="1"/>
    <w:bookmarkEnd w:id="2"/>
    <w:p w:rsidR="009860F3" w:rsidRDefault="00FD424A" w:rsidP="007226F0">
      <w:pPr>
        <w:pStyle w:val="Heading1"/>
      </w:pPr>
      <w:r>
        <w:t>Procedure</w:t>
      </w:r>
    </w:p>
    <w:p w:rsidR="000E04AB" w:rsidRDefault="000E04AB" w:rsidP="000E04AB">
      <w:pPr>
        <w:pStyle w:val="Heading1"/>
        <w:numPr>
          <w:ilvl w:val="0"/>
          <w:numId w:val="41"/>
        </w:numPr>
        <w:contextualSpacing/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</w:pPr>
      <w:bookmarkStart w:id="3" w:name="OLE_LINK7"/>
      <w:bookmarkStart w:id="4" w:name="OLE_LINK8"/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Chill sample and </w:t>
      </w:r>
      <w:r w:rsidRPr="000E04AB"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lysis buffer </w:t>
      </w:r>
      <w:r>
        <w:rPr>
          <w:rFonts w:ascii="Arial" w:eastAsiaTheme="minorEastAsia" w:hAnsi="Arial" w:cs="Arial"/>
          <w:b w:val="0"/>
          <w:bCs w:val="0"/>
          <w:color w:val="auto"/>
          <w:sz w:val="24"/>
          <w:szCs w:val="24"/>
        </w:rPr>
        <w:t xml:space="preserve">on ice. </w:t>
      </w:r>
    </w:p>
    <w:p w:rsidR="000E04AB" w:rsidRP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 xml:space="preserve">Add 500 ul lysis buffer to </w:t>
      </w:r>
      <w:r w:rsidR="0096063C">
        <w:rPr>
          <w:rFonts w:ascii="Arial" w:hAnsi="Arial" w:cs="Arial"/>
          <w:sz w:val="24"/>
          <w:szCs w:val="24"/>
        </w:rPr>
        <w:t xml:space="preserve">tissue </w:t>
      </w:r>
      <w:r w:rsidRPr="000E04AB">
        <w:rPr>
          <w:rFonts w:ascii="Arial" w:hAnsi="Arial" w:cs="Arial"/>
          <w:sz w:val="24"/>
          <w:szCs w:val="24"/>
        </w:rPr>
        <w:t>samples.</w:t>
      </w:r>
    </w:p>
    <w:p w:rsid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Homogenize on an ice block until sample is thoroughly mixed, at least 1 min.</w:t>
      </w:r>
    </w:p>
    <w:p w:rsidR="000E04AB" w:rsidRPr="00E91E62" w:rsidRDefault="000E04AB" w:rsidP="00E91E6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Vortex on high for 3 min and sonicate in a sonication bath for 3 min</w:t>
      </w:r>
    </w:p>
    <w:p w:rsidR="000E04AB" w:rsidRPr="000E04AB" w:rsidRDefault="000E04AB" w:rsidP="000E04AB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0E04AB">
        <w:rPr>
          <w:rFonts w:ascii="Arial" w:hAnsi="Arial" w:cs="Arial"/>
          <w:sz w:val="24"/>
          <w:szCs w:val="24"/>
        </w:rPr>
        <w:t>Remove aliquot for BCA assay</w:t>
      </w:r>
    </w:p>
    <w:bookmarkEnd w:id="3"/>
    <w:bookmarkEnd w:id="4"/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96063C" w:rsidRDefault="007226F0" w:rsidP="007226F0">
      <w:pPr>
        <w:rPr>
          <w:rFonts w:ascii="Arial" w:hAnsi="Arial" w:cs="Arial"/>
          <w:sz w:val="24"/>
          <w:szCs w:val="24"/>
        </w:rPr>
      </w:pPr>
      <w:r w:rsidRPr="0096063C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96063C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167" w:rsidRDefault="00396167">
      <w:r>
        <w:separator/>
      </w:r>
    </w:p>
  </w:endnote>
  <w:endnote w:type="continuationSeparator" w:id="0">
    <w:p w:rsidR="00396167" w:rsidRDefault="00396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7D1" w:rsidRDefault="009207D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C45AD8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C45AD8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7D1" w:rsidRDefault="009207D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167" w:rsidRDefault="00396167">
      <w:r>
        <w:separator/>
      </w:r>
    </w:p>
  </w:footnote>
  <w:footnote w:type="continuationSeparator" w:id="0">
    <w:p w:rsidR="00396167" w:rsidRDefault="003961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7D1" w:rsidRDefault="00396167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55333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7D1" w:rsidRDefault="00396167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55334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7D1" w:rsidRDefault="00396167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55332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0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0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6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8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1B6240C"/>
    <w:multiLevelType w:val="hybridMultilevel"/>
    <w:tmpl w:val="655E523A"/>
    <w:lvl w:ilvl="0" w:tplc="E1C4CD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7"/>
  </w:num>
  <w:num w:numId="12">
    <w:abstractNumId w:val="23"/>
  </w:num>
  <w:num w:numId="13">
    <w:abstractNumId w:val="35"/>
  </w:num>
  <w:num w:numId="14">
    <w:abstractNumId w:val="0"/>
  </w:num>
  <w:num w:numId="15">
    <w:abstractNumId w:val="12"/>
  </w:num>
  <w:num w:numId="16">
    <w:abstractNumId w:val="19"/>
  </w:num>
  <w:num w:numId="17">
    <w:abstractNumId w:val="39"/>
  </w:num>
  <w:num w:numId="18">
    <w:abstractNumId w:val="33"/>
  </w:num>
  <w:num w:numId="19">
    <w:abstractNumId w:val="27"/>
  </w:num>
  <w:num w:numId="20">
    <w:abstractNumId w:val="29"/>
  </w:num>
  <w:num w:numId="21">
    <w:abstractNumId w:val="28"/>
  </w:num>
  <w:num w:numId="22">
    <w:abstractNumId w:val="13"/>
  </w:num>
  <w:num w:numId="23">
    <w:abstractNumId w:val="22"/>
  </w:num>
  <w:num w:numId="24">
    <w:abstractNumId w:val="17"/>
  </w:num>
  <w:num w:numId="25">
    <w:abstractNumId w:val="30"/>
  </w:num>
  <w:num w:numId="26">
    <w:abstractNumId w:val="26"/>
  </w:num>
  <w:num w:numId="27">
    <w:abstractNumId w:val="38"/>
  </w:num>
  <w:num w:numId="28">
    <w:abstractNumId w:val="32"/>
  </w:num>
  <w:num w:numId="29">
    <w:abstractNumId w:val="21"/>
  </w:num>
  <w:num w:numId="30">
    <w:abstractNumId w:val="14"/>
  </w:num>
  <w:num w:numId="31">
    <w:abstractNumId w:val="36"/>
  </w:num>
  <w:num w:numId="32">
    <w:abstractNumId w:val="31"/>
  </w:num>
  <w:num w:numId="33">
    <w:abstractNumId w:val="11"/>
  </w:num>
  <w:num w:numId="34">
    <w:abstractNumId w:val="16"/>
  </w:num>
  <w:num w:numId="35">
    <w:abstractNumId w:val="20"/>
  </w:num>
  <w:num w:numId="36">
    <w:abstractNumId w:val="15"/>
  </w:num>
  <w:num w:numId="37">
    <w:abstractNumId w:val="25"/>
  </w:num>
  <w:num w:numId="38">
    <w:abstractNumId w:val="34"/>
  </w:num>
  <w:num w:numId="39">
    <w:abstractNumId w:val="18"/>
  </w:num>
  <w:num w:numId="40">
    <w:abstractNumId w:val="24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666A"/>
    <w:rsid w:val="00030A96"/>
    <w:rsid w:val="00043595"/>
    <w:rsid w:val="000B305E"/>
    <w:rsid w:val="000B7BF4"/>
    <w:rsid w:val="000C6B99"/>
    <w:rsid w:val="000D6194"/>
    <w:rsid w:val="000E04AB"/>
    <w:rsid w:val="000E4448"/>
    <w:rsid w:val="000F1862"/>
    <w:rsid w:val="00116569"/>
    <w:rsid w:val="001179E6"/>
    <w:rsid w:val="001242B2"/>
    <w:rsid w:val="001405FD"/>
    <w:rsid w:val="001475B1"/>
    <w:rsid w:val="00173776"/>
    <w:rsid w:val="00187FD3"/>
    <w:rsid w:val="001A1E32"/>
    <w:rsid w:val="001B08AE"/>
    <w:rsid w:val="001B7F8F"/>
    <w:rsid w:val="001C4ABF"/>
    <w:rsid w:val="001E131A"/>
    <w:rsid w:val="001E5B22"/>
    <w:rsid w:val="00214FDF"/>
    <w:rsid w:val="00242E3E"/>
    <w:rsid w:val="00261BC2"/>
    <w:rsid w:val="002649A1"/>
    <w:rsid w:val="00295069"/>
    <w:rsid w:val="002B40EE"/>
    <w:rsid w:val="003222F6"/>
    <w:rsid w:val="00325148"/>
    <w:rsid w:val="00337B92"/>
    <w:rsid w:val="00337E12"/>
    <w:rsid w:val="00350958"/>
    <w:rsid w:val="00366EF5"/>
    <w:rsid w:val="00396167"/>
    <w:rsid w:val="003C1982"/>
    <w:rsid w:val="003C7FCF"/>
    <w:rsid w:val="003D1700"/>
    <w:rsid w:val="003F5B34"/>
    <w:rsid w:val="00402D39"/>
    <w:rsid w:val="00404306"/>
    <w:rsid w:val="004228F0"/>
    <w:rsid w:val="00440BC9"/>
    <w:rsid w:val="0044417D"/>
    <w:rsid w:val="00453B38"/>
    <w:rsid w:val="00471B9A"/>
    <w:rsid w:val="00481AFA"/>
    <w:rsid w:val="0049472A"/>
    <w:rsid w:val="004C171E"/>
    <w:rsid w:val="00547D6C"/>
    <w:rsid w:val="00551797"/>
    <w:rsid w:val="0056190F"/>
    <w:rsid w:val="00591929"/>
    <w:rsid w:val="005A33B7"/>
    <w:rsid w:val="005A57F0"/>
    <w:rsid w:val="005E0B36"/>
    <w:rsid w:val="006328E5"/>
    <w:rsid w:val="00633D94"/>
    <w:rsid w:val="00634F83"/>
    <w:rsid w:val="00666FC5"/>
    <w:rsid w:val="00694E1B"/>
    <w:rsid w:val="00696731"/>
    <w:rsid w:val="006C539E"/>
    <w:rsid w:val="006F4FE1"/>
    <w:rsid w:val="0070408B"/>
    <w:rsid w:val="007226F0"/>
    <w:rsid w:val="00722B8C"/>
    <w:rsid w:val="00732B9E"/>
    <w:rsid w:val="00734312"/>
    <w:rsid w:val="00744EA5"/>
    <w:rsid w:val="00752890"/>
    <w:rsid w:val="007977CD"/>
    <w:rsid w:val="00816AD2"/>
    <w:rsid w:val="0082380D"/>
    <w:rsid w:val="00842B68"/>
    <w:rsid w:val="00886954"/>
    <w:rsid w:val="008B3203"/>
    <w:rsid w:val="008B6CD8"/>
    <w:rsid w:val="008F2E2B"/>
    <w:rsid w:val="009207D1"/>
    <w:rsid w:val="00923A2D"/>
    <w:rsid w:val="009322FE"/>
    <w:rsid w:val="00947700"/>
    <w:rsid w:val="00952C63"/>
    <w:rsid w:val="0096063C"/>
    <w:rsid w:val="0097217F"/>
    <w:rsid w:val="009860F3"/>
    <w:rsid w:val="009C0FB5"/>
    <w:rsid w:val="009C2A02"/>
    <w:rsid w:val="009C4425"/>
    <w:rsid w:val="00A20B38"/>
    <w:rsid w:val="00A21D66"/>
    <w:rsid w:val="00A36A5E"/>
    <w:rsid w:val="00A43783"/>
    <w:rsid w:val="00A505EC"/>
    <w:rsid w:val="00A50A46"/>
    <w:rsid w:val="00A64194"/>
    <w:rsid w:val="00A752BE"/>
    <w:rsid w:val="00AA70EF"/>
    <w:rsid w:val="00AB22CE"/>
    <w:rsid w:val="00AE471E"/>
    <w:rsid w:val="00AE4F70"/>
    <w:rsid w:val="00AE5352"/>
    <w:rsid w:val="00AF1153"/>
    <w:rsid w:val="00B10710"/>
    <w:rsid w:val="00B33AA6"/>
    <w:rsid w:val="00B45BE9"/>
    <w:rsid w:val="00B60321"/>
    <w:rsid w:val="00BB410A"/>
    <w:rsid w:val="00BC6DD5"/>
    <w:rsid w:val="00BD751C"/>
    <w:rsid w:val="00BE4CB1"/>
    <w:rsid w:val="00BF4684"/>
    <w:rsid w:val="00C45AD8"/>
    <w:rsid w:val="00C46BA4"/>
    <w:rsid w:val="00C46F39"/>
    <w:rsid w:val="00C51477"/>
    <w:rsid w:val="00C61AC1"/>
    <w:rsid w:val="00C62641"/>
    <w:rsid w:val="00C859D1"/>
    <w:rsid w:val="00C91EE2"/>
    <w:rsid w:val="00C9287A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7597E"/>
    <w:rsid w:val="00D76D9D"/>
    <w:rsid w:val="00D8099C"/>
    <w:rsid w:val="00D8586D"/>
    <w:rsid w:val="00DE2791"/>
    <w:rsid w:val="00DE73B9"/>
    <w:rsid w:val="00E002DE"/>
    <w:rsid w:val="00E14BA2"/>
    <w:rsid w:val="00E25255"/>
    <w:rsid w:val="00E258E9"/>
    <w:rsid w:val="00E430EB"/>
    <w:rsid w:val="00E46B3E"/>
    <w:rsid w:val="00E50E4C"/>
    <w:rsid w:val="00E902E1"/>
    <w:rsid w:val="00E91E62"/>
    <w:rsid w:val="00E9235E"/>
    <w:rsid w:val="00E96A83"/>
    <w:rsid w:val="00EA7339"/>
    <w:rsid w:val="00F11F9A"/>
    <w:rsid w:val="00F24889"/>
    <w:rsid w:val="00F27D2B"/>
    <w:rsid w:val="00F433A1"/>
    <w:rsid w:val="00F62651"/>
    <w:rsid w:val="00F739B4"/>
    <w:rsid w:val="00F87F47"/>
    <w:rsid w:val="00FA15A9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90B785DB-D60C-4C5C-B176-4A69A430C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77EAA-CB4A-4806-B836-46BB46A22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3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2575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14</cp:revision>
  <cp:lastPrinted>2010-05-04T00:05:00Z</cp:lastPrinted>
  <dcterms:created xsi:type="dcterms:W3CDTF">2014-05-07T23:30:00Z</dcterms:created>
  <dcterms:modified xsi:type="dcterms:W3CDTF">2017-02-17T00:13:00Z</dcterms:modified>
</cp:coreProperties>
</file>