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AE5352" w:rsidRDefault="00FD424A" w:rsidP="00667ACA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Title:  </w:t>
                  </w:r>
                  <w:r w:rsidR="00667ACA">
                    <w:rPr>
                      <w:rStyle w:val="Strong"/>
                      <w:sz w:val="28"/>
                    </w:rPr>
                    <w:t>Cell</w:t>
                  </w:r>
                  <w:r w:rsidR="00AE5352" w:rsidRPr="00AE5352">
                    <w:rPr>
                      <w:rStyle w:val="Strong"/>
                      <w:sz w:val="28"/>
                    </w:rPr>
                    <w:t xml:space="preserve"> sample preparation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AE5352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AE5352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AE5352" w:rsidRDefault="00FD424A" w:rsidP="00A36A5E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Version #:  </w:t>
                  </w:r>
                  <w:r w:rsidR="00667ACA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AE5352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Author: </w:t>
                  </w:r>
                  <w:r w:rsidR="00AE5352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AE5352" w:rsidRDefault="007226F0" w:rsidP="00A36A5E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>Date</w:t>
                  </w:r>
                  <w:r w:rsidR="00FD424A" w:rsidRPr="00AE5352">
                    <w:rPr>
                      <w:rStyle w:val="Strong"/>
                      <w:sz w:val="28"/>
                    </w:rPr>
                    <w:t xml:space="preserve">: </w:t>
                  </w:r>
                  <w:r w:rsidR="00AE5352">
                    <w:rPr>
                      <w:rStyle w:val="Strong"/>
                      <w:sz w:val="28"/>
                    </w:rPr>
                    <w:t xml:space="preserve"> </w:t>
                  </w:r>
                  <w:r w:rsidR="008D06EC">
                    <w:rPr>
                      <w:rStyle w:val="Strong"/>
                      <w:sz w:val="28"/>
                    </w:rPr>
                    <w:t>06</w:t>
                  </w:r>
                  <w:r w:rsidR="00AE5352" w:rsidRPr="007F44D7">
                    <w:rPr>
                      <w:rStyle w:val="Strong"/>
                      <w:sz w:val="28"/>
                    </w:rPr>
                    <w:t>/</w:t>
                  </w:r>
                  <w:r w:rsidR="00A36A5E">
                    <w:rPr>
                      <w:rStyle w:val="Strong"/>
                      <w:sz w:val="28"/>
                    </w:rPr>
                    <w:t>01</w:t>
                  </w:r>
                  <w:r w:rsidR="00AE5352" w:rsidRPr="007F44D7">
                    <w:rPr>
                      <w:rStyle w:val="Strong"/>
                      <w:sz w:val="28"/>
                    </w:rPr>
                    <w:t>/201</w:t>
                  </w:r>
                  <w:r w:rsidR="008D06EC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AE5352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>The purpose of this document is to</w:t>
      </w:r>
      <w:r w:rsidR="00E46B3E" w:rsidRPr="00AE5352">
        <w:rPr>
          <w:rFonts w:ascii="Arial" w:hAnsi="Arial" w:cs="Arial"/>
          <w:sz w:val="24"/>
          <w:szCs w:val="24"/>
        </w:rPr>
        <w:t xml:space="preserve"> </w:t>
      </w:r>
      <w:r w:rsidR="00AE5352" w:rsidRPr="00AE5352">
        <w:rPr>
          <w:rFonts w:ascii="Arial" w:hAnsi="Arial" w:cs="Arial"/>
          <w:sz w:val="24"/>
          <w:szCs w:val="24"/>
        </w:rPr>
        <w:t xml:space="preserve">describe the procedure for </w:t>
      </w:r>
      <w:r w:rsidR="00CA7ACD">
        <w:rPr>
          <w:rFonts w:ascii="Arial" w:hAnsi="Arial" w:cs="Arial"/>
          <w:sz w:val="24"/>
          <w:szCs w:val="24"/>
        </w:rPr>
        <w:t xml:space="preserve">cell lysate </w:t>
      </w:r>
      <w:r w:rsidR="00AE5352" w:rsidRPr="00AE5352">
        <w:rPr>
          <w:rFonts w:ascii="Arial" w:hAnsi="Arial" w:cs="Arial"/>
          <w:sz w:val="24"/>
          <w:szCs w:val="24"/>
        </w:rPr>
        <w:t>sample preparation.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 xml:space="preserve">This procedure </w:t>
      </w:r>
      <w:r w:rsidR="001C4ABF" w:rsidRPr="00AE5352">
        <w:rPr>
          <w:rFonts w:ascii="Arial" w:hAnsi="Arial" w:cs="Arial"/>
          <w:sz w:val="24"/>
          <w:szCs w:val="24"/>
        </w:rPr>
        <w:t>may be used to</w:t>
      </w:r>
      <w:r w:rsidR="00AE5352" w:rsidRPr="00AE5352">
        <w:rPr>
          <w:rFonts w:ascii="Arial" w:hAnsi="Arial" w:cs="Arial"/>
          <w:sz w:val="24"/>
          <w:szCs w:val="24"/>
        </w:rPr>
        <w:t xml:space="preserve"> make lysate from </w:t>
      </w:r>
      <w:r w:rsidR="00CA7ACD">
        <w:rPr>
          <w:rFonts w:ascii="Arial" w:hAnsi="Arial" w:cs="Arial"/>
          <w:sz w:val="24"/>
          <w:szCs w:val="24"/>
        </w:rPr>
        <w:t>cell lysate</w:t>
      </w:r>
      <w:r w:rsidR="00AE5352" w:rsidRPr="00AE5352">
        <w:rPr>
          <w:rFonts w:ascii="Arial" w:hAnsi="Arial" w:cs="Arial"/>
          <w:sz w:val="24"/>
          <w:szCs w:val="24"/>
        </w:rPr>
        <w:t xml:space="preserve"> samples.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AE5352">
        <w:rPr>
          <w:rFonts w:ascii="Arial" w:hAnsi="Arial" w:cs="Arial"/>
          <w:sz w:val="24"/>
          <w:szCs w:val="24"/>
        </w:rPr>
        <w:t>oratory</w:t>
      </w:r>
      <w:r w:rsidRPr="00AE5352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CA7ACD" w:rsidRDefault="00CA7ACD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CA7ACD" w:rsidRDefault="00CA7ACD" w:rsidP="007226F0">
      <w:pPr>
        <w:pStyle w:val="Heading1"/>
      </w:pPr>
      <w:r>
        <w:lastRenderedPageBreak/>
        <w:t>Cell line</w:t>
      </w:r>
    </w:p>
    <w:p w:rsidR="00FE737A" w:rsidRPr="00FE737A" w:rsidRDefault="00FE737A" w:rsidP="00FE737A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PA-1 (Sigma Aldrich, St. Louis, MO, Catalog # 90013101)</w:t>
      </w:r>
    </w:p>
    <w:p w:rsidR="00CA7ACD" w:rsidRDefault="00FE737A" w:rsidP="00FE737A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SK-OV-3 Cell Line human (Sigma Aldrich, St. Louis, MO, Catalog # 91091004)</w:t>
      </w:r>
    </w:p>
    <w:p w:rsidR="00CA7ACD" w:rsidRDefault="00CA7ACD" w:rsidP="007226F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</w:p>
    <w:p w:rsidR="00FD424A" w:rsidRPr="00CA7ACD" w:rsidRDefault="00C46F39" w:rsidP="007226F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CA7ACD">
        <w:rPr>
          <w:b w:val="0"/>
        </w:rPr>
        <w:t>E</w:t>
      </w:r>
      <w:r>
        <w:t>quipment</w:t>
      </w:r>
    </w:p>
    <w:p w:rsidR="00FE737A" w:rsidRDefault="00FE737A" w:rsidP="004228F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Milli-Q Integral Water Purification System (EMD Millipore, Darmstadt, Germany, Catalog # ZRXQ010TO)</w:t>
      </w:r>
    </w:p>
    <w:p w:rsidR="00FE737A" w:rsidRDefault="00FE737A" w:rsidP="004228F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Pellet Pestle Cordless Motor (Fisher Scientific, Asheville, NC, Catalog # 12-141-361)</w:t>
      </w:r>
    </w:p>
    <w:p w:rsidR="009336E1" w:rsidRDefault="00FE737A" w:rsidP="004228F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Ultrasonic Cleaner (Branson Ultrasonics Corp., Danbury, CT, Catalog # 5510R-DTH)</w:t>
      </w:r>
    </w:p>
    <w:p w:rsidR="009336E1" w:rsidRDefault="009336E1" w:rsidP="004228F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0" w:name="_GoBack"/>
      <w:bookmarkEnd w:id="0"/>
      <w:r w:rsidRPr="009336E1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Tecan GENios Plate Reader (Tecan Boston, Medford, MA)</w:t>
      </w:r>
    </w:p>
    <w:p w:rsidR="00FE737A" w:rsidRDefault="00FE737A" w:rsidP="004228F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SpeedVac Concentrator (Thermo Scientific, Rockford, IL, Catalog # SC250EXP)</w:t>
      </w:r>
    </w:p>
    <w:p w:rsidR="00D270CD" w:rsidRDefault="00D270CD" w:rsidP="004228F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D270CD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Vortex-genie 2 Lab Mixer (Scientific Industries Inc., Bohemia, NY, Catalog # G-560)</w:t>
      </w:r>
    </w:p>
    <w:p w:rsidR="00FE737A" w:rsidRDefault="00FE737A" w:rsidP="004228F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Centrifuge 5430R (Eppendorf AG, Hamburg, Germany)</w:t>
      </w:r>
    </w:p>
    <w:p w:rsidR="00952C63" w:rsidRDefault="00C46F39" w:rsidP="004228F0">
      <w:pPr>
        <w:pStyle w:val="Heading1"/>
      </w:pPr>
      <w:r>
        <w:t>Materials</w:t>
      </w:r>
    </w:p>
    <w:p w:rsidR="00FE737A" w:rsidRDefault="00FE737A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Flat-Top Graduated Microcentrifuge Tubes (Fisher Scientific, Asheville, NC, Catalog # 02-681-268 &amp; 02-681-331 &amp; 02-681-332)</w:t>
      </w:r>
    </w:p>
    <w:p w:rsidR="00752890" w:rsidRDefault="00FE737A" w:rsidP="00FE737A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Internal Threaded Polypropylene Cryogenic Vial (Corning Inc., Corning, NY, Catalog # 430491)</w:t>
      </w:r>
    </w:p>
    <w:p w:rsidR="008F2E2B" w:rsidRDefault="008F2E2B" w:rsidP="00752890">
      <w:pPr>
        <w:pStyle w:val="Heading1"/>
      </w:pPr>
      <w:r>
        <w:t>Reagents</w:t>
      </w:r>
    </w:p>
    <w:p w:rsidR="00FE737A" w:rsidRDefault="00FE737A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Ammonium Bicarbonate, BioUltra &gt;=99.5% (Sigma Aldrich, St. Louis, MO, Catalog # 09830)</w:t>
      </w:r>
    </w:p>
    <w:p w:rsidR="00FE737A" w:rsidRDefault="00FE737A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Ammonium Hydroxide Solution, 28.0-30.0% (Sigma Aldrich, St. Louis, MO, Catalog # 221228)</w:t>
      </w:r>
    </w:p>
    <w:p w:rsidR="00FE737A" w:rsidRDefault="00FE737A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Chloride, ACS reagent &gt;=99.0% (Sigma Aldrich, St. Louis, MO, Catalog # S9888)</w:t>
      </w:r>
    </w:p>
    <w:p w:rsidR="00FE737A" w:rsidRDefault="00FE737A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Fluoride, ACS reagent &gt;= 99% (Sigma Aldrich, St. Louis, MO, Catalog # 201154)</w:t>
      </w:r>
    </w:p>
    <w:p w:rsidR="00FE737A" w:rsidRDefault="00FE737A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Urea, 98+% (Sigma Aldrich, St. Louis, MO, Catalog # U5378)</w:t>
      </w:r>
    </w:p>
    <w:p w:rsidR="00FE737A" w:rsidRDefault="00FE737A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2 (Sigma Aldrich, St. Louis, MO, Catalog # P5726)</w:t>
      </w:r>
    </w:p>
    <w:p w:rsidR="00FE737A" w:rsidRDefault="00FE737A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3 (Sigma Aldrich, St. Louis, MO, Catalog # P0044)</w:t>
      </w:r>
    </w:p>
    <w:p w:rsidR="00FE737A" w:rsidRDefault="00FE737A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cOmplete™ Protease Inhibitor Cocktail (Sigma Aldrich, St. Louis, MO, Catalog # 11697498001)</w:t>
      </w:r>
    </w:p>
    <w:p w:rsidR="00FE737A" w:rsidRDefault="00FE737A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Pierce BCA Protein Assay Kit (Thermo Scientific, Rockford, IL, Catalog # PI23225)</w:t>
      </w:r>
    </w:p>
    <w:p w:rsidR="00B60321" w:rsidRDefault="00BD751C" w:rsidP="00B60321">
      <w:pPr>
        <w:pStyle w:val="Heading1"/>
      </w:pPr>
      <w:r w:rsidRPr="00B60321">
        <w:t>Solutions</w:t>
      </w:r>
    </w:p>
    <w:p w:rsidR="00FE737A" w:rsidRDefault="00752890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1" w:name="OLE_LINK5"/>
      <w:bookmarkStart w:id="2" w:name="OLE_LINK6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lastRenderedPageBreak/>
        <w:t xml:space="preserve">Lysis </w:t>
      </w:r>
      <w:r w:rsid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Buffer (8M urea or 2.4g/5mL)</w:t>
      </w:r>
    </w:p>
    <w:p w:rsidR="00FE737A" w:rsidRDefault="00752890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75mM NaCl in 1</w:t>
      </w:r>
      <w:r w:rsid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00 mM NH4HCO3 pH 7.8</w:t>
      </w:r>
    </w:p>
    <w:p w:rsidR="00FE737A" w:rsidRDefault="00FE737A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10 mM NaF</w:t>
      </w:r>
    </w:p>
    <w:p w:rsidR="00FE737A" w:rsidRDefault="00FE737A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Phosphatase Inhibitor Cocktail 2 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(50 µL per 5 mL)</w:t>
      </w:r>
    </w:p>
    <w:p w:rsidR="00FE737A" w:rsidRDefault="00FE737A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3</w:t>
      </w:r>
      <w:r w:rsidRPr="00FE737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(50 µL per 5 mL)</w:t>
      </w:r>
    </w:p>
    <w:p w:rsidR="00752890" w:rsidRPr="00752890" w:rsidRDefault="00752890" w:rsidP="00752890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 (1/2 tablet per 5 mL))</w:t>
      </w:r>
    </w:p>
    <w:bookmarkEnd w:id="1"/>
    <w:bookmarkEnd w:id="2"/>
    <w:p w:rsidR="009860F3" w:rsidRDefault="00FD424A" w:rsidP="007226F0">
      <w:pPr>
        <w:pStyle w:val="Heading1"/>
      </w:pPr>
      <w:r>
        <w:t>Procedure</w:t>
      </w:r>
    </w:p>
    <w:p w:rsidR="000E04AB" w:rsidRDefault="000E04AB" w:rsidP="000E04AB">
      <w:pPr>
        <w:pStyle w:val="Heading1"/>
        <w:numPr>
          <w:ilvl w:val="0"/>
          <w:numId w:val="41"/>
        </w:numPr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3" w:name="OLE_LINK7"/>
      <w:bookmarkStart w:id="4" w:name="OLE_LINK8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Chill </w:t>
      </w:r>
      <w:r w:rsidR="00CA7ACD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cultured cell </w:t>
      </w:r>
      <w:r w:rsidR="00C83A8A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pellets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and </w:t>
      </w:r>
      <w:r w:rsidRPr="000E04A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lysis buffer 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on ice. </w:t>
      </w:r>
    </w:p>
    <w:p w:rsidR="000E04AB" w:rsidRP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 xml:space="preserve">Add 500 ul lysis buffer to </w:t>
      </w:r>
      <w:r w:rsidR="00667ACA">
        <w:rPr>
          <w:rFonts w:ascii="Arial" w:hAnsi="Arial" w:cs="Arial"/>
          <w:sz w:val="24"/>
          <w:szCs w:val="24"/>
        </w:rPr>
        <w:t>cell</w:t>
      </w:r>
      <w:r w:rsidR="0096063C">
        <w:rPr>
          <w:rFonts w:ascii="Arial" w:hAnsi="Arial" w:cs="Arial"/>
          <w:sz w:val="24"/>
          <w:szCs w:val="24"/>
        </w:rPr>
        <w:t xml:space="preserve"> </w:t>
      </w:r>
      <w:r w:rsidR="00C83A8A">
        <w:rPr>
          <w:rFonts w:ascii="Arial" w:hAnsi="Arial" w:cs="Arial"/>
          <w:sz w:val="24"/>
          <w:szCs w:val="24"/>
        </w:rPr>
        <w:t>pellets</w:t>
      </w:r>
      <w:r w:rsidRPr="000E04AB">
        <w:rPr>
          <w:rFonts w:ascii="Arial" w:hAnsi="Arial" w:cs="Arial"/>
          <w:sz w:val="24"/>
          <w:szCs w:val="24"/>
        </w:rPr>
        <w:t>.</w:t>
      </w:r>
    </w:p>
    <w:p w:rsidR="000E04AB" w:rsidRDefault="000E04AB" w:rsidP="00E91E6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Vortex on high for 3 min and sonicate in a sonication bath for 3 min</w:t>
      </w:r>
    </w:p>
    <w:p w:rsidR="00667ACA" w:rsidRPr="00E91E62" w:rsidRDefault="00667ACA" w:rsidP="00E91E6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12000 g centrifuge 15min, transfer supernatant to another tube for digestion and BCA assay</w:t>
      </w:r>
    </w:p>
    <w:p w:rsidR="000E04AB" w:rsidRPr="000E04AB" w:rsidRDefault="00667ACA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Take</w:t>
      </w:r>
      <w:r w:rsidR="000E04AB" w:rsidRPr="000E04AB">
        <w:rPr>
          <w:rFonts w:ascii="Arial" w:hAnsi="Arial" w:cs="Arial"/>
          <w:sz w:val="24"/>
          <w:szCs w:val="24"/>
        </w:rPr>
        <w:t xml:space="preserve"> aliquot for BCA assay</w:t>
      </w:r>
    </w:p>
    <w:bookmarkEnd w:id="3"/>
    <w:bookmarkEnd w:id="4"/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96063C" w:rsidRDefault="007226F0" w:rsidP="007226F0">
      <w:pPr>
        <w:rPr>
          <w:rFonts w:ascii="Arial" w:hAnsi="Arial" w:cs="Arial"/>
          <w:sz w:val="24"/>
          <w:szCs w:val="24"/>
        </w:rPr>
      </w:pPr>
      <w:r w:rsidRPr="0096063C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96063C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AE3" w:rsidRDefault="00BC7AE3">
      <w:r>
        <w:separator/>
      </w:r>
    </w:p>
  </w:endnote>
  <w:endnote w:type="continuationSeparator" w:id="0">
    <w:p w:rsidR="00BC7AE3" w:rsidRDefault="00BC7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F09" w:rsidRDefault="00E92F0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9336E1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9336E1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F09" w:rsidRDefault="00E92F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AE3" w:rsidRDefault="00BC7AE3">
      <w:r>
        <w:separator/>
      </w:r>
    </w:p>
  </w:footnote>
  <w:footnote w:type="continuationSeparator" w:id="0">
    <w:p w:rsidR="00BC7AE3" w:rsidRDefault="00BC7A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F09" w:rsidRDefault="00BC7AE3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2850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F09" w:rsidRDefault="00BC7AE3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2851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F09" w:rsidRDefault="00BC7AE3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2849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6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8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1B6240C"/>
    <w:multiLevelType w:val="hybridMultilevel"/>
    <w:tmpl w:val="655E523A"/>
    <w:lvl w:ilvl="0" w:tplc="E1C4CD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7"/>
  </w:num>
  <w:num w:numId="12">
    <w:abstractNumId w:val="23"/>
  </w:num>
  <w:num w:numId="13">
    <w:abstractNumId w:val="35"/>
  </w:num>
  <w:num w:numId="14">
    <w:abstractNumId w:val="0"/>
  </w:num>
  <w:num w:numId="15">
    <w:abstractNumId w:val="12"/>
  </w:num>
  <w:num w:numId="16">
    <w:abstractNumId w:val="19"/>
  </w:num>
  <w:num w:numId="17">
    <w:abstractNumId w:val="39"/>
  </w:num>
  <w:num w:numId="18">
    <w:abstractNumId w:val="33"/>
  </w:num>
  <w:num w:numId="19">
    <w:abstractNumId w:val="27"/>
  </w:num>
  <w:num w:numId="20">
    <w:abstractNumId w:val="29"/>
  </w:num>
  <w:num w:numId="21">
    <w:abstractNumId w:val="28"/>
  </w:num>
  <w:num w:numId="22">
    <w:abstractNumId w:val="13"/>
  </w:num>
  <w:num w:numId="23">
    <w:abstractNumId w:val="22"/>
  </w:num>
  <w:num w:numId="24">
    <w:abstractNumId w:val="17"/>
  </w:num>
  <w:num w:numId="25">
    <w:abstractNumId w:val="30"/>
  </w:num>
  <w:num w:numId="26">
    <w:abstractNumId w:val="26"/>
  </w:num>
  <w:num w:numId="27">
    <w:abstractNumId w:val="38"/>
  </w:num>
  <w:num w:numId="28">
    <w:abstractNumId w:val="32"/>
  </w:num>
  <w:num w:numId="29">
    <w:abstractNumId w:val="21"/>
  </w:num>
  <w:num w:numId="30">
    <w:abstractNumId w:val="14"/>
  </w:num>
  <w:num w:numId="31">
    <w:abstractNumId w:val="36"/>
  </w:num>
  <w:num w:numId="32">
    <w:abstractNumId w:val="31"/>
  </w:num>
  <w:num w:numId="33">
    <w:abstractNumId w:val="11"/>
  </w:num>
  <w:num w:numId="34">
    <w:abstractNumId w:val="16"/>
  </w:num>
  <w:num w:numId="35">
    <w:abstractNumId w:val="20"/>
  </w:num>
  <w:num w:numId="36">
    <w:abstractNumId w:val="15"/>
  </w:num>
  <w:num w:numId="37">
    <w:abstractNumId w:val="25"/>
  </w:num>
  <w:num w:numId="38">
    <w:abstractNumId w:val="34"/>
  </w:num>
  <w:num w:numId="39">
    <w:abstractNumId w:val="18"/>
  </w:num>
  <w:num w:numId="40">
    <w:abstractNumId w:val="24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666A"/>
    <w:rsid w:val="00030A96"/>
    <w:rsid w:val="00043595"/>
    <w:rsid w:val="000B305E"/>
    <w:rsid w:val="000B7BF4"/>
    <w:rsid w:val="000C6B99"/>
    <w:rsid w:val="000D5E73"/>
    <w:rsid w:val="000D6194"/>
    <w:rsid w:val="000E04AB"/>
    <w:rsid w:val="000E4448"/>
    <w:rsid w:val="000F1862"/>
    <w:rsid w:val="00116569"/>
    <w:rsid w:val="001179E6"/>
    <w:rsid w:val="001242B2"/>
    <w:rsid w:val="001405FD"/>
    <w:rsid w:val="001475B1"/>
    <w:rsid w:val="00173776"/>
    <w:rsid w:val="00187FD3"/>
    <w:rsid w:val="001A1E32"/>
    <w:rsid w:val="001B08AE"/>
    <w:rsid w:val="001B7F8F"/>
    <w:rsid w:val="001C4ABF"/>
    <w:rsid w:val="001E131A"/>
    <w:rsid w:val="001E5B22"/>
    <w:rsid w:val="00214FDF"/>
    <w:rsid w:val="00242E3E"/>
    <w:rsid w:val="00261BC2"/>
    <w:rsid w:val="002649A1"/>
    <w:rsid w:val="00295069"/>
    <w:rsid w:val="002B40EE"/>
    <w:rsid w:val="003222F6"/>
    <w:rsid w:val="00325148"/>
    <w:rsid w:val="00337B92"/>
    <w:rsid w:val="00337E12"/>
    <w:rsid w:val="00350958"/>
    <w:rsid w:val="00366EF5"/>
    <w:rsid w:val="003C1982"/>
    <w:rsid w:val="003C7FCF"/>
    <w:rsid w:val="003D1700"/>
    <w:rsid w:val="003F5B34"/>
    <w:rsid w:val="00402D39"/>
    <w:rsid w:val="00404306"/>
    <w:rsid w:val="004228F0"/>
    <w:rsid w:val="00440BC9"/>
    <w:rsid w:val="004433B8"/>
    <w:rsid w:val="0044417D"/>
    <w:rsid w:val="00453B38"/>
    <w:rsid w:val="00471B9A"/>
    <w:rsid w:val="00481AFA"/>
    <w:rsid w:val="0049472A"/>
    <w:rsid w:val="004C171E"/>
    <w:rsid w:val="00547D6C"/>
    <w:rsid w:val="00551797"/>
    <w:rsid w:val="0056190F"/>
    <w:rsid w:val="005A33B7"/>
    <w:rsid w:val="005A57F0"/>
    <w:rsid w:val="005E0B36"/>
    <w:rsid w:val="006328E5"/>
    <w:rsid w:val="00633D94"/>
    <w:rsid w:val="00634F83"/>
    <w:rsid w:val="00666FC5"/>
    <w:rsid w:val="00667ACA"/>
    <w:rsid w:val="00694E1B"/>
    <w:rsid w:val="00696731"/>
    <w:rsid w:val="006F4FE1"/>
    <w:rsid w:val="0070408B"/>
    <w:rsid w:val="007226F0"/>
    <w:rsid w:val="00722B8C"/>
    <w:rsid w:val="00732B9E"/>
    <w:rsid w:val="00734312"/>
    <w:rsid w:val="00744EA5"/>
    <w:rsid w:val="00752890"/>
    <w:rsid w:val="007977CD"/>
    <w:rsid w:val="00816AD2"/>
    <w:rsid w:val="00842B68"/>
    <w:rsid w:val="00886954"/>
    <w:rsid w:val="008B3203"/>
    <w:rsid w:val="008B6CD8"/>
    <w:rsid w:val="008D06EC"/>
    <w:rsid w:val="008F2E2B"/>
    <w:rsid w:val="00923A2D"/>
    <w:rsid w:val="009322FE"/>
    <w:rsid w:val="009336E1"/>
    <w:rsid w:val="00947700"/>
    <w:rsid w:val="00952C63"/>
    <w:rsid w:val="0096063C"/>
    <w:rsid w:val="0097217F"/>
    <w:rsid w:val="009860F3"/>
    <w:rsid w:val="009C0FB5"/>
    <w:rsid w:val="009C2A02"/>
    <w:rsid w:val="009C4425"/>
    <w:rsid w:val="00A20B38"/>
    <w:rsid w:val="00A21D66"/>
    <w:rsid w:val="00A36A5E"/>
    <w:rsid w:val="00A43783"/>
    <w:rsid w:val="00A505EC"/>
    <w:rsid w:val="00A50A46"/>
    <w:rsid w:val="00A64194"/>
    <w:rsid w:val="00A752BE"/>
    <w:rsid w:val="00A82C88"/>
    <w:rsid w:val="00AA70EF"/>
    <w:rsid w:val="00AB22CE"/>
    <w:rsid w:val="00AE471E"/>
    <w:rsid w:val="00AE4F70"/>
    <w:rsid w:val="00AE5352"/>
    <w:rsid w:val="00AF1153"/>
    <w:rsid w:val="00B10710"/>
    <w:rsid w:val="00B33AA6"/>
    <w:rsid w:val="00B45BE9"/>
    <w:rsid w:val="00B56123"/>
    <w:rsid w:val="00B60321"/>
    <w:rsid w:val="00BB410A"/>
    <w:rsid w:val="00BC6DD5"/>
    <w:rsid w:val="00BC7AE3"/>
    <w:rsid w:val="00BD751C"/>
    <w:rsid w:val="00BE4CB1"/>
    <w:rsid w:val="00BF4684"/>
    <w:rsid w:val="00C17129"/>
    <w:rsid w:val="00C46BA4"/>
    <w:rsid w:val="00C46F39"/>
    <w:rsid w:val="00C51477"/>
    <w:rsid w:val="00C62641"/>
    <w:rsid w:val="00C83A8A"/>
    <w:rsid w:val="00C859D1"/>
    <w:rsid w:val="00C91EE2"/>
    <w:rsid w:val="00C9287A"/>
    <w:rsid w:val="00CA5F42"/>
    <w:rsid w:val="00CA7ACD"/>
    <w:rsid w:val="00CB1F70"/>
    <w:rsid w:val="00CB5A6E"/>
    <w:rsid w:val="00CC1956"/>
    <w:rsid w:val="00CC512B"/>
    <w:rsid w:val="00D0123F"/>
    <w:rsid w:val="00D02591"/>
    <w:rsid w:val="00D11BDE"/>
    <w:rsid w:val="00D147E5"/>
    <w:rsid w:val="00D270CD"/>
    <w:rsid w:val="00D7597E"/>
    <w:rsid w:val="00D76D9D"/>
    <w:rsid w:val="00D8099C"/>
    <w:rsid w:val="00D8586D"/>
    <w:rsid w:val="00DE73B9"/>
    <w:rsid w:val="00E002DE"/>
    <w:rsid w:val="00E14BA2"/>
    <w:rsid w:val="00E25255"/>
    <w:rsid w:val="00E258E9"/>
    <w:rsid w:val="00E430EB"/>
    <w:rsid w:val="00E46B3E"/>
    <w:rsid w:val="00E50E4C"/>
    <w:rsid w:val="00E902E1"/>
    <w:rsid w:val="00E91E62"/>
    <w:rsid w:val="00E9235E"/>
    <w:rsid w:val="00E92F09"/>
    <w:rsid w:val="00E96A83"/>
    <w:rsid w:val="00EA7339"/>
    <w:rsid w:val="00F11F9A"/>
    <w:rsid w:val="00F24889"/>
    <w:rsid w:val="00F27D2B"/>
    <w:rsid w:val="00F433A1"/>
    <w:rsid w:val="00F62651"/>
    <w:rsid w:val="00F739B4"/>
    <w:rsid w:val="00F87F47"/>
    <w:rsid w:val="00F91E7A"/>
    <w:rsid w:val="00FA15A9"/>
    <w:rsid w:val="00FB51B0"/>
    <w:rsid w:val="00FD424A"/>
    <w:rsid w:val="00FE339E"/>
    <w:rsid w:val="00FE737A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07D63360-4659-4932-9C38-89A1EADF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B3A8A-D764-4AEC-8D61-40CA11C68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2804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19</cp:revision>
  <cp:lastPrinted>2010-05-04T00:05:00Z</cp:lastPrinted>
  <dcterms:created xsi:type="dcterms:W3CDTF">2014-05-07T23:30:00Z</dcterms:created>
  <dcterms:modified xsi:type="dcterms:W3CDTF">2017-02-17T20:35:00Z</dcterms:modified>
</cp:coreProperties>
</file>